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74CED3E2" w14:textId="77777777" w:rsidR="00990485" w:rsidRDefault="00990485"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3DA38561" w14:textId="77777777" w:rsidR="00990485" w:rsidRDefault="00990485" w:rsidP="00772387">
      <w:pPr>
        <w:pStyle w:val="Heading2"/>
        <w:tabs>
          <w:tab w:val="left" w:pos="2835"/>
        </w:tabs>
        <w:spacing w:before="1200"/>
        <w:ind w:left="2835" w:hanging="2835"/>
        <w:jc w:val="center"/>
        <w:rPr>
          <w:sz w:val="24"/>
          <w:szCs w:val="24"/>
        </w:rPr>
      </w:pPr>
    </w:p>
    <w:p w14:paraId="412360ED" w14:textId="2012302C" w:rsidR="00FE71B8" w:rsidRPr="00DF2302" w:rsidRDefault="00CF7D02" w:rsidP="00772387">
      <w:pPr>
        <w:pStyle w:val="Heading2"/>
        <w:tabs>
          <w:tab w:val="left" w:pos="2835"/>
        </w:tabs>
        <w:spacing w:before="1200"/>
        <w:ind w:left="2835" w:hanging="2835"/>
        <w:jc w:val="center"/>
        <w:rPr>
          <w:b w:val="0"/>
          <w:bCs/>
          <w:sz w:val="24"/>
          <w:szCs w:val="24"/>
          <w:lang w:eastAsia="ko-KR"/>
        </w:rPr>
      </w:pPr>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990485">
        <w:rPr>
          <w:rStyle w:val="Strong"/>
          <w:b/>
          <w:bCs w:val="0"/>
          <w:sz w:val="24"/>
          <w:szCs w:val="24"/>
        </w:rPr>
        <w:t>27-G007-21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990485" w14:paraId="63269C81" w14:textId="77777777" w:rsidTr="006E17EC">
        <w:trPr>
          <w:cantSplit/>
          <w:tblHeader/>
        </w:trPr>
        <w:tc>
          <w:tcPr>
            <w:tcW w:w="2430" w:type="dxa"/>
            <w:shd w:val="clear" w:color="auto" w:fill="auto"/>
            <w:vAlign w:val="center"/>
          </w:tcPr>
          <w:p w14:paraId="0926894E" w14:textId="29433CF9" w:rsidR="006E17EC" w:rsidRPr="00990485" w:rsidRDefault="006E17EC" w:rsidP="006E17EC">
            <w:pPr>
              <w:pStyle w:val="TableContents"/>
              <w:jc w:val="center"/>
              <w:rPr>
                <w:rFonts w:cs="Calibri"/>
                <w:b/>
              </w:rPr>
            </w:pPr>
            <w:r w:rsidRPr="00990485">
              <w:rPr>
                <w:rFonts w:cs="Calibri"/>
                <w:b/>
              </w:rPr>
              <w:t>Major Criteria</w:t>
            </w:r>
          </w:p>
        </w:tc>
        <w:tc>
          <w:tcPr>
            <w:tcW w:w="5367" w:type="dxa"/>
            <w:shd w:val="clear" w:color="auto" w:fill="auto"/>
            <w:vAlign w:val="center"/>
          </w:tcPr>
          <w:p w14:paraId="266E364D" w14:textId="77777777" w:rsidR="006E17EC" w:rsidRPr="00990485" w:rsidRDefault="006E17EC" w:rsidP="006E17EC">
            <w:pPr>
              <w:pStyle w:val="TableContents"/>
              <w:jc w:val="center"/>
              <w:rPr>
                <w:rFonts w:cs="Calibri"/>
                <w:b/>
              </w:rPr>
            </w:pPr>
            <w:r w:rsidRPr="00990485">
              <w:rPr>
                <w:rFonts w:cs="Calibri"/>
                <w:b/>
              </w:rPr>
              <w:t>Details &amp; Sub-Criteria</w:t>
            </w:r>
          </w:p>
        </w:tc>
        <w:tc>
          <w:tcPr>
            <w:tcW w:w="1360" w:type="dxa"/>
            <w:shd w:val="clear" w:color="auto" w:fill="auto"/>
            <w:vAlign w:val="center"/>
          </w:tcPr>
          <w:p w14:paraId="6D25EDF4" w14:textId="77777777" w:rsidR="006E17EC" w:rsidRPr="00990485" w:rsidRDefault="006E17EC" w:rsidP="006E17EC">
            <w:pPr>
              <w:pStyle w:val="TableContents"/>
              <w:jc w:val="center"/>
              <w:rPr>
                <w:rFonts w:cs="Calibri"/>
                <w:b/>
              </w:rPr>
            </w:pPr>
            <w:r w:rsidRPr="00990485">
              <w:rPr>
                <w:rFonts w:cs="Calibri"/>
                <w:b/>
              </w:rPr>
              <w:t>Possible Score</w:t>
            </w:r>
          </w:p>
        </w:tc>
      </w:tr>
      <w:tr w:rsidR="006E17EC" w:rsidRPr="00990485" w14:paraId="053B03DF" w14:textId="77777777" w:rsidTr="006E17EC">
        <w:trPr>
          <w:cantSplit/>
          <w:tblHeader/>
        </w:trPr>
        <w:tc>
          <w:tcPr>
            <w:tcW w:w="2430" w:type="dxa"/>
            <w:shd w:val="clear" w:color="auto" w:fill="auto"/>
            <w:vAlign w:val="center"/>
          </w:tcPr>
          <w:p w14:paraId="5B4EEC3C" w14:textId="461BD486" w:rsidR="006E17EC" w:rsidRPr="00990485" w:rsidRDefault="00DE3F38" w:rsidP="006E17EC">
            <w:pPr>
              <w:pStyle w:val="TableContents"/>
              <w:rPr>
                <w:rFonts w:asciiTheme="minorHAnsi" w:hAnsiTheme="minorHAnsi"/>
                <w:sz w:val="22"/>
                <w:szCs w:val="22"/>
                <w:lang w:eastAsia="en-US"/>
              </w:rPr>
            </w:pPr>
            <w:r w:rsidRPr="00990485">
              <w:rPr>
                <w:rFonts w:asciiTheme="minorHAnsi" w:hAnsiTheme="minorHAnsi"/>
                <w:sz w:val="22"/>
                <w:szCs w:val="22"/>
                <w:lang w:eastAsia="en-US"/>
              </w:rPr>
              <w:t xml:space="preserve">Firm/consortium’s experience and reputation </w:t>
            </w:r>
            <w:r w:rsidR="00B52A14" w:rsidRPr="00990485">
              <w:rPr>
                <w:rFonts w:asciiTheme="minorHAnsi" w:hAnsiTheme="minorHAnsi"/>
                <w:sz w:val="22"/>
                <w:szCs w:val="22"/>
                <w:lang w:eastAsia="en-US"/>
              </w:rPr>
              <w:t>with</w:t>
            </w:r>
            <w:r w:rsidRPr="00990485">
              <w:rPr>
                <w:rFonts w:asciiTheme="minorHAnsi" w:hAnsiTheme="minorHAnsi"/>
                <w:sz w:val="22"/>
                <w:szCs w:val="22"/>
                <w:lang w:eastAsia="en-US"/>
              </w:rPr>
              <w:t xml:space="preserve"> similar </w:t>
            </w:r>
            <w:r w:rsidR="00AD3DBB" w:rsidRPr="00990485">
              <w:rPr>
                <w:rFonts w:asciiTheme="minorHAnsi" w:hAnsiTheme="minorHAnsi"/>
                <w:sz w:val="22"/>
                <w:szCs w:val="22"/>
                <w:lang w:eastAsia="en-US"/>
              </w:rPr>
              <w:t>supply of Goods</w:t>
            </w:r>
          </w:p>
        </w:tc>
        <w:tc>
          <w:tcPr>
            <w:tcW w:w="5367" w:type="dxa"/>
            <w:shd w:val="clear" w:color="auto" w:fill="auto"/>
          </w:tcPr>
          <w:p w14:paraId="688D1C2B" w14:textId="77777777" w:rsidR="00E20D18" w:rsidRPr="00990485" w:rsidRDefault="00E20D18" w:rsidP="00E20D18">
            <w:pPr>
              <w:pStyle w:val="TableContents"/>
              <w:numPr>
                <w:ilvl w:val="0"/>
                <w:numId w:val="3"/>
              </w:numPr>
              <w:rPr>
                <w:rFonts w:asciiTheme="minorHAnsi" w:hAnsiTheme="minorHAnsi"/>
                <w:sz w:val="22"/>
                <w:szCs w:val="22"/>
              </w:rPr>
            </w:pPr>
            <w:r w:rsidRPr="00990485">
              <w:rPr>
                <w:rFonts w:asciiTheme="minorHAnsi" w:hAnsiTheme="minorHAnsi"/>
                <w:sz w:val="22"/>
                <w:szCs w:val="22"/>
              </w:rPr>
              <w:t>At least 2 references from buyers of similar goods.</w:t>
            </w:r>
          </w:p>
          <w:p w14:paraId="3ADDF29E" w14:textId="0A0B1E05" w:rsidR="00673F4A" w:rsidRPr="00990485" w:rsidRDefault="00673F4A" w:rsidP="00E20D18">
            <w:pPr>
              <w:pStyle w:val="TableContents"/>
              <w:numPr>
                <w:ilvl w:val="0"/>
                <w:numId w:val="3"/>
              </w:numPr>
              <w:rPr>
                <w:rFonts w:asciiTheme="minorHAnsi" w:hAnsiTheme="minorHAnsi"/>
                <w:sz w:val="22"/>
                <w:szCs w:val="22"/>
              </w:rPr>
            </w:pPr>
            <w:r w:rsidRPr="00990485">
              <w:rPr>
                <w:rFonts w:asciiTheme="minorHAnsi" w:hAnsiTheme="minorHAnsi"/>
                <w:sz w:val="22"/>
                <w:szCs w:val="22"/>
              </w:rPr>
              <w:t>Warrant</w:t>
            </w:r>
            <w:r w:rsidR="007F273E" w:rsidRPr="00990485">
              <w:rPr>
                <w:rFonts w:asciiTheme="minorHAnsi" w:hAnsiTheme="minorHAnsi"/>
                <w:sz w:val="22"/>
                <w:szCs w:val="22"/>
              </w:rPr>
              <w:t>ies</w:t>
            </w:r>
          </w:p>
        </w:tc>
        <w:tc>
          <w:tcPr>
            <w:tcW w:w="1360" w:type="dxa"/>
            <w:shd w:val="clear" w:color="auto" w:fill="auto"/>
            <w:vAlign w:val="center"/>
          </w:tcPr>
          <w:p w14:paraId="6FB170A3" w14:textId="1334A89B" w:rsidR="006E17EC" w:rsidRPr="00990485" w:rsidRDefault="00990485"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990485" w14:paraId="613F68D6" w14:textId="77777777" w:rsidTr="006E17EC">
        <w:trPr>
          <w:cantSplit/>
          <w:tblHeader/>
        </w:trPr>
        <w:tc>
          <w:tcPr>
            <w:tcW w:w="2430" w:type="dxa"/>
            <w:shd w:val="clear" w:color="auto" w:fill="auto"/>
            <w:vAlign w:val="center"/>
          </w:tcPr>
          <w:p w14:paraId="44102FCB" w14:textId="19DEBEED" w:rsidR="006E17EC" w:rsidRPr="00990485" w:rsidRDefault="00AD3DBB" w:rsidP="006E17EC">
            <w:pPr>
              <w:pStyle w:val="TableContents"/>
              <w:rPr>
                <w:rFonts w:asciiTheme="minorHAnsi" w:hAnsiTheme="minorHAnsi"/>
                <w:sz w:val="22"/>
                <w:szCs w:val="22"/>
                <w:lang w:eastAsia="en-US"/>
              </w:rPr>
            </w:pPr>
            <w:r w:rsidRPr="00990485">
              <w:rPr>
                <w:rFonts w:asciiTheme="minorHAnsi" w:hAnsiTheme="minorHAnsi"/>
                <w:sz w:val="22"/>
                <w:szCs w:val="22"/>
                <w:lang w:eastAsia="en-US"/>
              </w:rPr>
              <w:t>Delivery time</w:t>
            </w:r>
          </w:p>
        </w:tc>
        <w:tc>
          <w:tcPr>
            <w:tcW w:w="5367" w:type="dxa"/>
            <w:shd w:val="clear" w:color="auto" w:fill="auto"/>
          </w:tcPr>
          <w:p w14:paraId="00F5D49F" w14:textId="77777777" w:rsidR="006E17EC" w:rsidRDefault="00E20D18" w:rsidP="001D3BEC">
            <w:pPr>
              <w:pStyle w:val="TableContents"/>
              <w:numPr>
                <w:ilvl w:val="0"/>
                <w:numId w:val="4"/>
              </w:numPr>
              <w:rPr>
                <w:rFonts w:asciiTheme="minorHAnsi" w:hAnsiTheme="minorHAnsi"/>
                <w:sz w:val="22"/>
                <w:szCs w:val="22"/>
              </w:rPr>
            </w:pPr>
            <w:r w:rsidRPr="00990485">
              <w:rPr>
                <w:rFonts w:asciiTheme="minorHAnsi" w:hAnsiTheme="minorHAnsi"/>
                <w:sz w:val="22"/>
                <w:szCs w:val="22"/>
              </w:rPr>
              <w:t>Earliest date</w:t>
            </w:r>
            <w:r w:rsidR="00673F4A" w:rsidRPr="00990485">
              <w:rPr>
                <w:rFonts w:asciiTheme="minorHAnsi" w:hAnsiTheme="minorHAnsi"/>
                <w:sz w:val="22"/>
                <w:szCs w:val="22"/>
              </w:rPr>
              <w:t>s</w:t>
            </w:r>
          </w:p>
          <w:p w14:paraId="5C42464A" w14:textId="77777777" w:rsidR="00990485" w:rsidRDefault="00990485" w:rsidP="001D3BEC">
            <w:pPr>
              <w:pStyle w:val="TableContents"/>
              <w:numPr>
                <w:ilvl w:val="0"/>
                <w:numId w:val="4"/>
              </w:numPr>
              <w:rPr>
                <w:rFonts w:asciiTheme="minorHAnsi" w:hAnsiTheme="minorHAnsi"/>
                <w:sz w:val="22"/>
                <w:szCs w:val="22"/>
              </w:rPr>
            </w:pPr>
            <w:r>
              <w:rPr>
                <w:rFonts w:asciiTheme="minorHAnsi" w:hAnsiTheme="minorHAnsi"/>
                <w:sz w:val="22"/>
                <w:szCs w:val="22"/>
              </w:rPr>
              <w:t>Shipping schedules provided</w:t>
            </w:r>
          </w:p>
          <w:p w14:paraId="4BA71FA2" w14:textId="70B3DF07" w:rsidR="00990485" w:rsidRPr="00990485" w:rsidRDefault="00990485" w:rsidP="001D3BEC">
            <w:pPr>
              <w:pStyle w:val="TableContents"/>
              <w:numPr>
                <w:ilvl w:val="0"/>
                <w:numId w:val="4"/>
              </w:numPr>
              <w:rPr>
                <w:rFonts w:asciiTheme="minorHAnsi" w:hAnsiTheme="minorHAnsi"/>
                <w:sz w:val="22"/>
                <w:szCs w:val="22"/>
              </w:rPr>
            </w:pPr>
            <w:r>
              <w:rPr>
                <w:rFonts w:asciiTheme="minorHAnsi" w:hAnsiTheme="minorHAnsi"/>
                <w:sz w:val="22"/>
                <w:szCs w:val="22"/>
              </w:rPr>
              <w:t>A clear logistics for shipment is aligned with the shipping schedules</w:t>
            </w:r>
          </w:p>
        </w:tc>
        <w:tc>
          <w:tcPr>
            <w:tcW w:w="1360" w:type="dxa"/>
            <w:shd w:val="clear" w:color="auto" w:fill="auto"/>
            <w:vAlign w:val="center"/>
          </w:tcPr>
          <w:p w14:paraId="657554B4" w14:textId="29CB8D3B" w:rsidR="006E17EC" w:rsidRPr="00990485" w:rsidRDefault="00990485"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w:t>
            </w:r>
            <w:r w:rsidR="00783AAC" w:rsidRPr="00990485">
              <w:rPr>
                <w:rFonts w:asciiTheme="minorHAnsi" w:hAnsiTheme="minorHAnsi"/>
                <w:sz w:val="22"/>
                <w:szCs w:val="22"/>
                <w:lang w:eastAsia="en-US"/>
              </w:rPr>
              <w:t>0</w:t>
            </w:r>
          </w:p>
        </w:tc>
      </w:tr>
      <w:tr w:rsidR="00990485" w:rsidRPr="00990485" w14:paraId="4E8CDBBA" w14:textId="77777777" w:rsidTr="006E17EC">
        <w:trPr>
          <w:cantSplit/>
          <w:tblHeader/>
        </w:trPr>
        <w:tc>
          <w:tcPr>
            <w:tcW w:w="2430" w:type="dxa"/>
            <w:shd w:val="clear" w:color="auto" w:fill="auto"/>
            <w:vAlign w:val="center"/>
          </w:tcPr>
          <w:p w14:paraId="64D75CBF" w14:textId="758F6B02" w:rsidR="00990485" w:rsidRPr="00990485" w:rsidRDefault="00990485" w:rsidP="006E17EC">
            <w:pPr>
              <w:pStyle w:val="TableContents"/>
              <w:rPr>
                <w:rFonts w:asciiTheme="minorHAnsi" w:hAnsiTheme="minorHAnsi"/>
                <w:sz w:val="22"/>
                <w:szCs w:val="22"/>
                <w:lang w:eastAsia="en-US"/>
              </w:rPr>
            </w:pPr>
            <w:r>
              <w:rPr>
                <w:rFonts w:asciiTheme="minorHAnsi" w:hAnsiTheme="minorHAnsi"/>
                <w:sz w:val="22"/>
                <w:szCs w:val="22"/>
                <w:lang w:eastAsia="en-US"/>
              </w:rPr>
              <w:t>Compliance to technical specifications</w:t>
            </w:r>
          </w:p>
        </w:tc>
        <w:tc>
          <w:tcPr>
            <w:tcW w:w="5367" w:type="dxa"/>
            <w:shd w:val="clear" w:color="auto" w:fill="auto"/>
          </w:tcPr>
          <w:p w14:paraId="1843C677" w14:textId="77777777" w:rsidR="00990485" w:rsidRDefault="00990485" w:rsidP="001D3BEC">
            <w:pPr>
              <w:pStyle w:val="TableContents"/>
              <w:numPr>
                <w:ilvl w:val="0"/>
                <w:numId w:val="4"/>
              </w:numPr>
              <w:rPr>
                <w:rFonts w:asciiTheme="minorHAnsi" w:hAnsiTheme="minorHAnsi"/>
                <w:sz w:val="22"/>
                <w:szCs w:val="22"/>
              </w:rPr>
            </w:pPr>
            <w:r>
              <w:rPr>
                <w:rFonts w:asciiTheme="minorHAnsi" w:hAnsiTheme="minorHAnsi"/>
                <w:sz w:val="22"/>
                <w:szCs w:val="22"/>
              </w:rPr>
              <w:t>A clear technical specifications are provided</w:t>
            </w:r>
          </w:p>
          <w:p w14:paraId="350DE91F" w14:textId="45D94CAE" w:rsidR="00990485" w:rsidRPr="00990485" w:rsidRDefault="00990485" w:rsidP="001D3BEC">
            <w:pPr>
              <w:pStyle w:val="TableContents"/>
              <w:numPr>
                <w:ilvl w:val="0"/>
                <w:numId w:val="4"/>
              </w:numPr>
              <w:rPr>
                <w:rFonts w:asciiTheme="minorHAnsi" w:hAnsiTheme="minorHAnsi"/>
                <w:sz w:val="22"/>
                <w:szCs w:val="22"/>
              </w:rPr>
            </w:pPr>
            <w:r>
              <w:rPr>
                <w:rFonts w:asciiTheme="minorHAnsi" w:hAnsiTheme="minorHAnsi"/>
                <w:sz w:val="22"/>
                <w:szCs w:val="22"/>
              </w:rPr>
              <w:t>Alternative proposals could also be considered</w:t>
            </w:r>
          </w:p>
        </w:tc>
        <w:tc>
          <w:tcPr>
            <w:tcW w:w="1360" w:type="dxa"/>
            <w:shd w:val="clear" w:color="auto" w:fill="auto"/>
            <w:vAlign w:val="center"/>
          </w:tcPr>
          <w:p w14:paraId="71B52D04" w14:textId="6635031F" w:rsidR="00990485" w:rsidRPr="00990485" w:rsidRDefault="00990485"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990485" w14:paraId="7395E14D" w14:textId="77777777" w:rsidTr="006E17EC">
        <w:trPr>
          <w:cantSplit/>
          <w:tblHeader/>
        </w:trPr>
        <w:tc>
          <w:tcPr>
            <w:tcW w:w="2430" w:type="dxa"/>
            <w:shd w:val="clear" w:color="auto" w:fill="auto"/>
            <w:vAlign w:val="center"/>
          </w:tcPr>
          <w:p w14:paraId="58A5C5B6" w14:textId="7B21714F" w:rsidR="006E17EC" w:rsidRPr="00990485" w:rsidRDefault="00AD3DBB" w:rsidP="006E17EC">
            <w:pPr>
              <w:pStyle w:val="TableContents"/>
              <w:rPr>
                <w:rFonts w:asciiTheme="minorHAnsi" w:hAnsiTheme="minorHAnsi"/>
                <w:sz w:val="22"/>
                <w:szCs w:val="22"/>
                <w:lang w:eastAsia="en-US"/>
              </w:rPr>
            </w:pPr>
            <w:r w:rsidRPr="00990485">
              <w:rPr>
                <w:rFonts w:asciiTheme="minorHAnsi" w:hAnsiTheme="minorHAnsi"/>
                <w:sz w:val="22"/>
                <w:szCs w:val="22"/>
                <w:lang w:eastAsia="en-US"/>
              </w:rPr>
              <w:t>Other criteria</w:t>
            </w:r>
          </w:p>
        </w:tc>
        <w:tc>
          <w:tcPr>
            <w:tcW w:w="5367" w:type="dxa"/>
            <w:shd w:val="clear" w:color="auto" w:fill="auto"/>
          </w:tcPr>
          <w:p w14:paraId="23A8F695" w14:textId="2C764054" w:rsidR="006E17EC" w:rsidRPr="00990485" w:rsidRDefault="00990485" w:rsidP="00635A59">
            <w:pPr>
              <w:pStyle w:val="TableContents"/>
              <w:numPr>
                <w:ilvl w:val="0"/>
                <w:numId w:val="5"/>
              </w:numPr>
              <w:rPr>
                <w:rFonts w:asciiTheme="minorHAnsi" w:hAnsiTheme="minorHAnsi"/>
                <w:sz w:val="22"/>
                <w:szCs w:val="22"/>
              </w:rPr>
            </w:pPr>
            <w:r>
              <w:rPr>
                <w:rFonts w:asciiTheme="minorHAnsi" w:hAnsiTheme="minorHAnsi"/>
                <w:sz w:val="22"/>
                <w:szCs w:val="22"/>
              </w:rPr>
              <w:t>B</w:t>
            </w:r>
            <w:r w:rsidR="00E20D18" w:rsidRPr="00990485">
              <w:rPr>
                <w:rFonts w:asciiTheme="minorHAnsi" w:hAnsiTheme="minorHAnsi"/>
                <w:sz w:val="22"/>
                <w:szCs w:val="22"/>
              </w:rPr>
              <w:t xml:space="preserve">rochures and </w:t>
            </w:r>
            <w:r w:rsidR="00673F4A" w:rsidRPr="00990485">
              <w:rPr>
                <w:rFonts w:asciiTheme="minorHAnsi" w:hAnsiTheme="minorHAnsi"/>
                <w:sz w:val="22"/>
                <w:szCs w:val="22"/>
              </w:rPr>
              <w:t>O</w:t>
            </w:r>
            <w:r w:rsidR="00E20D18" w:rsidRPr="00990485">
              <w:rPr>
                <w:rFonts w:asciiTheme="minorHAnsi" w:hAnsiTheme="minorHAnsi"/>
                <w:sz w:val="22"/>
                <w:szCs w:val="22"/>
              </w:rPr>
              <w:t xml:space="preserve">perating </w:t>
            </w:r>
            <w:r w:rsidR="00673F4A" w:rsidRPr="00990485">
              <w:rPr>
                <w:rFonts w:asciiTheme="minorHAnsi" w:hAnsiTheme="minorHAnsi"/>
                <w:sz w:val="22"/>
                <w:szCs w:val="22"/>
              </w:rPr>
              <w:t>M</w:t>
            </w:r>
            <w:r w:rsidR="00E20D18" w:rsidRPr="00990485">
              <w:rPr>
                <w:rFonts w:asciiTheme="minorHAnsi" w:hAnsiTheme="minorHAnsi"/>
                <w:sz w:val="22"/>
                <w:szCs w:val="22"/>
              </w:rPr>
              <w:t>anuals with pictures of tendered items to accompany tender.</w:t>
            </w:r>
            <w:bookmarkStart w:id="10" w:name="_GoBack"/>
            <w:bookmarkEnd w:id="10"/>
          </w:p>
        </w:tc>
        <w:tc>
          <w:tcPr>
            <w:tcW w:w="1360" w:type="dxa"/>
            <w:shd w:val="clear" w:color="auto" w:fill="auto"/>
            <w:vAlign w:val="center"/>
          </w:tcPr>
          <w:p w14:paraId="240875A4" w14:textId="721BC9A2" w:rsidR="006E17EC" w:rsidRPr="00990485" w:rsidRDefault="00783AAC" w:rsidP="006E17EC">
            <w:pPr>
              <w:pStyle w:val="TableContents"/>
              <w:jc w:val="center"/>
              <w:rPr>
                <w:rFonts w:asciiTheme="minorHAnsi" w:hAnsiTheme="minorHAnsi"/>
                <w:sz w:val="22"/>
                <w:szCs w:val="22"/>
                <w:lang w:eastAsia="en-US"/>
              </w:rPr>
            </w:pPr>
            <w:r w:rsidRPr="00990485">
              <w:rPr>
                <w:rFonts w:asciiTheme="minorHAnsi" w:hAnsiTheme="minorHAnsi"/>
                <w:sz w:val="22"/>
                <w:szCs w:val="22"/>
                <w:lang w:eastAsia="en-US"/>
              </w:rPr>
              <w:t>10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990485" w:rsidRDefault="003849E8" w:rsidP="006E17EC">
            <w:pPr>
              <w:pStyle w:val="TableContents"/>
              <w:jc w:val="both"/>
              <w:rPr>
                <w:rFonts w:cs="Calibri"/>
              </w:rPr>
            </w:pPr>
            <w:r w:rsidRPr="00990485">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990485">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proofErr w:type="spellStart"/>
      <w:r w:rsidRPr="00DF2302">
        <w:rPr>
          <w:rFonts w:ascii="Calibri" w:hAnsi="Calibri" w:cs="Calibri"/>
          <w:i/>
          <w:iCs/>
          <w:lang w:val="en-GB" w:eastAsia="ko-KR"/>
        </w:rPr>
        <w:t>t</w:t>
      </w:r>
      <w:r w:rsidR="00AE3715" w:rsidRPr="00DF2302">
        <w:rPr>
          <w:rFonts w:ascii="Calibri" w:hAnsi="Calibri" w:cs="Calibri"/>
          <w:i/>
          <w:iCs/>
          <w:lang w:val="en-GB" w:eastAsia="ko-KR"/>
        </w:rPr>
        <w:t>v</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66A05E3F"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lastRenderedPageBreak/>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proofErr w:type="spellStart"/>
      <w:r w:rsidRPr="00DF2302">
        <w:rPr>
          <w:rFonts w:ascii="Calibri" w:hAnsi="Calibri"/>
          <w:b/>
          <w:lang w:val="en-GB"/>
        </w:rPr>
        <w:t>tc</w:t>
      </w:r>
      <w:proofErr w:type="spellEnd"/>
      <w:r w:rsidRPr="00DF2302">
        <w:rPr>
          <w:rFonts w:ascii="Calibri" w:hAnsi="Calibri"/>
          <w:b/>
          <w:lang w:val="en-GB"/>
        </w:rPr>
        <w:t xml:space="preserve"> / </w:t>
      </w:r>
      <w:proofErr w:type="spellStart"/>
      <w:r w:rsidRPr="00DF2302">
        <w:rPr>
          <w:rFonts w:ascii="Calibri" w:hAnsi="Calibri"/>
          <w:b/>
          <w:lang w:val="en-GB"/>
        </w:rPr>
        <w:t>lc</w:t>
      </w:r>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34FD6C24"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1"/>
      <w:bookmarkEnd w:id="15"/>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5A4DD" w14:textId="77777777" w:rsidR="00141A88" w:rsidRDefault="00141A88">
      <w:r>
        <w:separator/>
      </w:r>
    </w:p>
  </w:endnote>
  <w:endnote w:type="continuationSeparator" w:id="0">
    <w:p w14:paraId="07A69EA9" w14:textId="77777777" w:rsidR="00141A88" w:rsidRDefault="00141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990485" w:rsidRPr="00990485">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990485" w:rsidRPr="00990485">
      <w:rPr>
        <w:noProof/>
        <w:color w:val="17365D" w:themeColor="text2" w:themeShade="BF"/>
        <w:lang w:val="sv-SE"/>
      </w:rPr>
      <w:t>4</w:t>
    </w:r>
    <w:r>
      <w:rPr>
        <w:color w:val="17365D" w:themeColor="text2" w:themeShade="BF"/>
      </w:rPr>
      <w:fldChar w:fldCharType="end"/>
    </w:r>
  </w:p>
  <w:p w14:paraId="213B5D63" w14:textId="079C6807" w:rsidR="00D15CF2" w:rsidRDefault="004878F3" w:rsidP="004878F3">
    <w:pPr>
      <w:pStyle w:val="Footer"/>
    </w:pPr>
    <w:r>
      <w:fldChar w:fldCharType="begin"/>
    </w:r>
    <w:r>
      <w:instrText xml:space="preserve"> DATE \@ "yyyy-MM-dd" </w:instrText>
    </w:r>
    <w:r>
      <w:fldChar w:fldCharType="separate"/>
    </w:r>
    <w:r w:rsidR="00990485">
      <w:rPr>
        <w:noProof/>
      </w:rPr>
      <w:t>2021-09-14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8D08C" w14:textId="77777777" w:rsidR="00141A88" w:rsidRDefault="00141A88">
      <w:r>
        <w:separator/>
      </w:r>
    </w:p>
  </w:footnote>
  <w:footnote w:type="continuationSeparator" w:id="0">
    <w:p w14:paraId="1BA60E51" w14:textId="77777777" w:rsidR="00141A88" w:rsidRDefault="00141A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766D6" w14:textId="680AF2B3"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921"/>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1A88"/>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067C"/>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06BE"/>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56CA"/>
    <w:rsid w:val="0066611B"/>
    <w:rsid w:val="006667E2"/>
    <w:rsid w:val="00667705"/>
    <w:rsid w:val="0067199D"/>
    <w:rsid w:val="00671F2D"/>
    <w:rsid w:val="006736ED"/>
    <w:rsid w:val="00673A40"/>
    <w:rsid w:val="00673F4A"/>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AC"/>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273E"/>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485"/>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87ED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0D18"/>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E729930A-F4CA-4774-8DA9-9DB2B7A99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15</TotalTime>
  <Pages>4</Pages>
  <Words>702</Words>
  <Characters>4004</Characters>
  <Application>Microsoft Office Word</Application>
  <DocSecurity>0</DocSecurity>
  <Lines>33</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4697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7</cp:revision>
  <cp:lastPrinted>2016-10-18T02:57:00Z</cp:lastPrinted>
  <dcterms:created xsi:type="dcterms:W3CDTF">2021-09-01T00:42:00Z</dcterms:created>
  <dcterms:modified xsi:type="dcterms:W3CDTF">2021-09-14T04:49:00Z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